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A0EA" w14:textId="503E0DBD" w:rsidR="00046F02" w:rsidRPr="00655183" w:rsidRDefault="00655183" w:rsidP="00655183">
      <w:pPr>
        <w:tabs>
          <w:tab w:val="left" w:pos="585"/>
          <w:tab w:val="center" w:pos="7143"/>
        </w:tabs>
        <w:rPr>
          <w:b/>
          <w:bCs/>
          <w:noProof/>
          <w:sz w:val="20"/>
          <w:szCs w:val="20"/>
        </w:rPr>
      </w:pPr>
      <w:r w:rsidRPr="00655183">
        <w:rPr>
          <w:b/>
          <w:bCs/>
          <w:noProof/>
          <w:sz w:val="20"/>
          <w:szCs w:val="20"/>
        </w:rPr>
        <w:tab/>
      </w:r>
      <w:r w:rsidRPr="00655183">
        <w:rPr>
          <w:b/>
          <w:bCs/>
          <w:noProof/>
          <w:sz w:val="20"/>
          <w:szCs w:val="20"/>
        </w:rPr>
        <w:tab/>
      </w:r>
      <w:r w:rsidR="008B1CB5" w:rsidRPr="00655183">
        <w:rPr>
          <w:b/>
          <w:bCs/>
          <w:noProof/>
          <w:sz w:val="20"/>
          <w:szCs w:val="20"/>
        </w:rPr>
        <w:drawing>
          <wp:anchor distT="0" distB="0" distL="114300" distR="114300" simplePos="0" relativeHeight="251663360" behindDoc="1" locked="0" layoutInCell="1" allowOverlap="1" wp14:anchorId="42DC647B" wp14:editId="77A1E3D9">
            <wp:simplePos x="0" y="0"/>
            <wp:positionH relativeFrom="column">
              <wp:posOffset>413385</wp:posOffset>
            </wp:positionH>
            <wp:positionV relativeFrom="paragraph">
              <wp:posOffset>2540</wp:posOffset>
            </wp:positionV>
            <wp:extent cx="8248650" cy="2286000"/>
            <wp:effectExtent l="0" t="0" r="0" b="0"/>
            <wp:wrapNone/>
            <wp:docPr id="2103649693" name="Grafik 1" descr="A large group of diverse attendees are present at a professional business seminar featuring presentations, speakers, and modern technology in an indoor setting for networking an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arge group of diverse attendees are present at a professional business seminar featuring presentations, speakers, and modern technology in an indoor setting for networking and lear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48650" cy="2286000"/>
                    </a:xfrm>
                    <a:prstGeom prst="rect">
                      <a:avLst/>
                    </a:prstGeom>
                    <a:noFill/>
                    <a:ln>
                      <a:noFill/>
                    </a:ln>
                  </pic:spPr>
                </pic:pic>
              </a:graphicData>
            </a:graphic>
          </wp:anchor>
        </w:drawing>
      </w:r>
      <w:r w:rsidRPr="00655183">
        <w:rPr>
          <w:b/>
          <w:bCs/>
          <w:noProof/>
          <w:sz w:val="20"/>
          <w:szCs w:val="20"/>
        </w:rPr>
        <w:t xml:space="preserve">      </w:t>
      </w:r>
    </w:p>
    <w:p w14:paraId="17CA27AA" w14:textId="46B64392" w:rsidR="00655183" w:rsidRPr="00655183" w:rsidRDefault="00655183" w:rsidP="00655183">
      <w:pPr>
        <w:spacing w:after="0"/>
        <w:rPr>
          <w:rFonts w:ascii="Aptos Light" w:hAnsi="Aptos Light"/>
          <w:b/>
          <w:bCs/>
          <w:noProof/>
          <w:sz w:val="32"/>
          <w:szCs w:val="32"/>
        </w:rPr>
      </w:pPr>
      <w:r w:rsidRPr="00655183">
        <w:rPr>
          <w:b/>
          <w:bCs/>
          <w:noProof/>
          <w:sz w:val="20"/>
          <w:szCs w:val="20"/>
        </w:rPr>
        <w:t xml:space="preserve">                                                                                                                                                                                                      </w:t>
      </w:r>
      <w:r>
        <w:rPr>
          <w:b/>
          <w:bCs/>
          <w:noProof/>
          <w:sz w:val="20"/>
          <w:szCs w:val="20"/>
        </w:rPr>
        <w:t xml:space="preserve">                                              </w:t>
      </w:r>
      <w:r w:rsidRPr="00655183">
        <w:rPr>
          <w:rFonts w:ascii="Aptos Light" w:hAnsi="Aptos Light"/>
          <w:b/>
          <w:bCs/>
          <w:noProof/>
          <w:sz w:val="32"/>
          <w:szCs w:val="32"/>
        </w:rPr>
        <w:t>Etnapolis-Gesundheit</w:t>
      </w:r>
    </w:p>
    <w:p w14:paraId="703A2722" w14:textId="4D592E56" w:rsidR="00655183" w:rsidRPr="00655183" w:rsidRDefault="00655183" w:rsidP="00046F02">
      <w:pPr>
        <w:rPr>
          <w:b/>
          <w:bCs/>
          <w:noProof/>
          <w:sz w:val="20"/>
          <w:szCs w:val="20"/>
        </w:rPr>
      </w:pPr>
      <w:r w:rsidRPr="00655183">
        <w:rPr>
          <w:b/>
          <w:bCs/>
          <w:noProof/>
          <w:sz w:val="20"/>
          <w:szCs w:val="20"/>
        </w:rPr>
        <w:drawing>
          <wp:anchor distT="0" distB="0" distL="114300" distR="114300" simplePos="0" relativeHeight="251661312" behindDoc="0" locked="0" layoutInCell="1" allowOverlap="1" wp14:anchorId="424BCB79" wp14:editId="5382516D">
            <wp:simplePos x="0" y="0"/>
            <wp:positionH relativeFrom="column">
              <wp:posOffset>6957060</wp:posOffset>
            </wp:positionH>
            <wp:positionV relativeFrom="paragraph">
              <wp:posOffset>224790</wp:posOffset>
            </wp:positionV>
            <wp:extent cx="523875" cy="457200"/>
            <wp:effectExtent l="0" t="0" r="9525" b="0"/>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7944" name="Grafik 6" descr="Ein Bild, das Farbigkeit, Grafiken, Kreativität enthält.&#10;&#10;KI-generierte Inhalte können fehlerhaft sein."/>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183">
        <w:rPr>
          <w:b/>
          <w:bCs/>
          <w:noProof/>
          <w:sz w:val="20"/>
          <w:szCs w:val="20"/>
        </w:rPr>
        <w:t xml:space="preserve">                                                                                                                                                                                                         </w:t>
      </w:r>
      <w:r>
        <w:rPr>
          <w:b/>
          <w:bCs/>
          <w:noProof/>
          <w:sz w:val="20"/>
          <w:szCs w:val="20"/>
        </w:rPr>
        <w:t xml:space="preserve">                                                    </w:t>
      </w:r>
      <w:r w:rsidRPr="00655183">
        <w:rPr>
          <w:b/>
          <w:bCs/>
          <w:noProof/>
          <w:sz w:val="20"/>
          <w:szCs w:val="20"/>
        </w:rPr>
        <w:t xml:space="preserve"> </w:t>
      </w:r>
      <w:r>
        <w:rPr>
          <w:b/>
          <w:bCs/>
          <w:noProof/>
          <w:sz w:val="20"/>
          <w:szCs w:val="20"/>
        </w:rPr>
        <w:t>m</w:t>
      </w:r>
      <w:r w:rsidRPr="00655183">
        <w:rPr>
          <w:b/>
          <w:bCs/>
          <w:noProof/>
          <w:sz w:val="20"/>
          <w:szCs w:val="20"/>
        </w:rPr>
        <w:t>elior de cinere surgo</w:t>
      </w:r>
    </w:p>
    <w:p w14:paraId="2A92AB89" w14:textId="45870DD7" w:rsidR="00655183" w:rsidRDefault="00655183" w:rsidP="00046F02">
      <w:pPr>
        <w:rPr>
          <w:noProof/>
        </w:rPr>
      </w:pPr>
    </w:p>
    <w:p w14:paraId="33D58092" w14:textId="77777777" w:rsidR="00655183" w:rsidRDefault="00655183" w:rsidP="00046F02">
      <w:pPr>
        <w:rPr>
          <w:noProof/>
        </w:rPr>
      </w:pPr>
    </w:p>
    <w:p w14:paraId="6F6A2857" w14:textId="77777777" w:rsidR="00655183" w:rsidRDefault="00655183" w:rsidP="00046F02">
      <w:pPr>
        <w:rPr>
          <w:noProof/>
        </w:rPr>
      </w:pPr>
    </w:p>
    <w:p w14:paraId="014BD5CC" w14:textId="77777777" w:rsidR="00655183" w:rsidRDefault="00655183" w:rsidP="00046F02">
      <w:pPr>
        <w:rPr>
          <w:noProof/>
        </w:rPr>
      </w:pPr>
    </w:p>
    <w:p w14:paraId="51DBFA8D" w14:textId="77777777" w:rsidR="00655183" w:rsidRDefault="00655183" w:rsidP="00046F02">
      <w:pPr>
        <w:rPr>
          <w:noProof/>
        </w:rPr>
      </w:pPr>
    </w:p>
    <w:p w14:paraId="373528B7" w14:textId="77777777" w:rsidR="00046F02" w:rsidRPr="00655183" w:rsidRDefault="00046F02" w:rsidP="00046F02">
      <w:pPr>
        <w:rPr>
          <w:rFonts w:ascii="Aptos Light" w:hAnsi="Aptos Light"/>
          <w:b/>
          <w:bCs/>
          <w:color w:val="3A7C22" w:themeColor="accent6" w:themeShade="BF"/>
          <w:sz w:val="32"/>
          <w:szCs w:val="32"/>
        </w:rPr>
      </w:pPr>
      <w:r w:rsidRPr="00655183">
        <w:rPr>
          <w:rFonts w:ascii="Aptos Light" w:hAnsi="Aptos Light"/>
          <w:b/>
          <w:bCs/>
          <w:color w:val="3A7C22" w:themeColor="accent6" w:themeShade="BF"/>
          <w:sz w:val="32"/>
          <w:szCs w:val="32"/>
        </w:rPr>
        <w:t xml:space="preserve">Herzlich willkommen bei unserer persönlichen </w:t>
      </w:r>
    </w:p>
    <w:p w14:paraId="33465F3B" w14:textId="6C8E0B31" w:rsidR="00046F02" w:rsidRPr="00655183" w:rsidRDefault="00046F02" w:rsidP="00046F02">
      <w:pPr>
        <w:rPr>
          <w:rFonts w:ascii="Aptos Light" w:hAnsi="Aptos Light"/>
          <w:b/>
          <w:bCs/>
          <w:color w:val="3A7C22" w:themeColor="accent6" w:themeShade="BF"/>
          <w:sz w:val="32"/>
          <w:szCs w:val="32"/>
        </w:rPr>
      </w:pPr>
      <w:r w:rsidRPr="00655183">
        <w:rPr>
          <w:rFonts w:ascii="Aptos Light" w:hAnsi="Aptos Light"/>
          <w:b/>
          <w:bCs/>
          <w:color w:val="3A7C22" w:themeColor="accent6" w:themeShade="BF"/>
          <w:sz w:val="32"/>
          <w:szCs w:val="32"/>
        </w:rPr>
        <w:t>Individuelle Schulungs- und Beratung vom Pflegepersonal</w:t>
      </w:r>
    </w:p>
    <w:p w14:paraId="6CB1A466" w14:textId="4C6F9F28" w:rsidR="00046F02" w:rsidRPr="00655183" w:rsidRDefault="00046F02" w:rsidP="00046F02">
      <w:pPr>
        <w:rPr>
          <w:rFonts w:ascii="Aptos Light" w:hAnsi="Aptos Light"/>
          <w:b/>
          <w:bCs/>
          <w:color w:val="3A7C22" w:themeColor="accent6" w:themeShade="BF"/>
          <w:sz w:val="32"/>
          <w:szCs w:val="32"/>
        </w:rPr>
      </w:pPr>
      <w:r w:rsidRPr="00655183">
        <w:rPr>
          <w:rFonts w:ascii="Aptos Light" w:hAnsi="Aptos Light"/>
          <w:b/>
          <w:bCs/>
          <w:color w:val="3A7C22" w:themeColor="accent6" w:themeShade="BF"/>
          <w:sz w:val="32"/>
          <w:szCs w:val="32"/>
        </w:rPr>
        <w:t>in stationäre und Amb. Dienste</w:t>
      </w:r>
    </w:p>
    <w:p w14:paraId="5D940617" w14:textId="77777777" w:rsidR="001A554C" w:rsidRPr="00655183" w:rsidRDefault="001A554C" w:rsidP="001A554C">
      <w:pPr>
        <w:jc w:val="both"/>
        <w:rPr>
          <w:rFonts w:ascii="Aptos Light" w:hAnsi="Aptos Light"/>
          <w:sz w:val="28"/>
          <w:szCs w:val="28"/>
        </w:rPr>
      </w:pPr>
      <w:r w:rsidRPr="00655183">
        <w:rPr>
          <w:rFonts w:ascii="Aptos Light" w:hAnsi="Aptos Light"/>
          <w:sz w:val="28"/>
          <w:szCs w:val="28"/>
        </w:rPr>
        <w:t xml:space="preserve">Unsere Kernphilosophie bei Etnapolis-Gesundheit ist das </w:t>
      </w:r>
      <w:r w:rsidRPr="00655183">
        <w:rPr>
          <w:rFonts w:ascii="Aptos Light" w:hAnsi="Aptos Light"/>
          <w:b/>
          <w:bCs/>
          <w:sz w:val="28"/>
          <w:szCs w:val="28"/>
        </w:rPr>
        <w:t>"Miteinander-Modell"</w:t>
      </w:r>
      <w:r w:rsidRPr="00655183">
        <w:rPr>
          <w:rFonts w:ascii="Aptos Light" w:hAnsi="Aptos Light"/>
          <w:sz w:val="28"/>
          <w:szCs w:val="28"/>
        </w:rPr>
        <w:t>. Es ist das Fundament all unserer Handlungen und beschreibt eine Haltung, die über die reine Leistungserbringung hinausgeht.</w:t>
      </w:r>
    </w:p>
    <w:p w14:paraId="12BA96F8" w14:textId="77777777" w:rsidR="001A554C" w:rsidRPr="00655183" w:rsidRDefault="001A554C" w:rsidP="001A554C">
      <w:pPr>
        <w:jc w:val="both"/>
        <w:rPr>
          <w:rFonts w:ascii="Aptos Light" w:hAnsi="Aptos Light"/>
          <w:sz w:val="28"/>
          <w:szCs w:val="28"/>
        </w:rPr>
      </w:pPr>
      <w:bookmarkStart w:id="0" w:name="_Hlk216073131"/>
      <w:r w:rsidRPr="00655183">
        <w:rPr>
          <w:rFonts w:ascii="Aptos Light" w:hAnsi="Aptos Light"/>
          <w:b/>
          <w:bCs/>
          <w:sz w:val="28"/>
          <w:szCs w:val="28"/>
        </w:rPr>
        <w:t>Was wir unter "Miteinander" verstehen:</w:t>
      </w:r>
    </w:p>
    <w:p w14:paraId="1B3E702D" w14:textId="77777777" w:rsidR="001A554C" w:rsidRPr="00655183" w:rsidRDefault="001A554C" w:rsidP="001A554C">
      <w:pPr>
        <w:numPr>
          <w:ilvl w:val="0"/>
          <w:numId w:val="1"/>
        </w:numPr>
        <w:rPr>
          <w:rFonts w:ascii="Aptos Light" w:hAnsi="Aptos Light"/>
          <w:sz w:val="28"/>
          <w:szCs w:val="28"/>
        </w:rPr>
      </w:pPr>
      <w:r w:rsidRPr="00655183">
        <w:rPr>
          <w:rFonts w:ascii="Aptos Light" w:hAnsi="Aptos Light"/>
          <w:b/>
          <w:bCs/>
          <w:sz w:val="28"/>
          <w:szCs w:val="28"/>
        </w:rPr>
        <w:t>Miteinander von Klienten und Berater:</w:t>
      </w:r>
      <w:r w:rsidRPr="00655183">
        <w:rPr>
          <w:rFonts w:ascii="Aptos Light" w:hAnsi="Aptos Light"/>
          <w:sz w:val="28"/>
          <w:szCs w:val="28"/>
        </w:rPr>
        <w:br/>
        <w:t>Wir begegnen unseren Klienten auf Augenhöhe. Wir sehen Sie nicht als passiven Empfänger von Hilfe, sondern als gleichberechtigten Partner. Ihre Wünsche, Werte und Lebensziele bestimmen die Richtung der Beratung. Es geht um gemeinsame Entscheidungsfindung (</w:t>
      </w:r>
      <w:r w:rsidRPr="00655183">
        <w:rPr>
          <w:rFonts w:ascii="Aptos Light" w:hAnsi="Aptos Light"/>
          <w:b/>
          <w:bCs/>
          <w:sz w:val="28"/>
          <w:szCs w:val="28"/>
        </w:rPr>
        <w:t>Shared Decision-Making</w:t>
      </w:r>
      <w:r w:rsidRPr="00655183">
        <w:rPr>
          <w:rFonts w:ascii="Aptos Light" w:hAnsi="Aptos Light"/>
          <w:sz w:val="28"/>
          <w:szCs w:val="28"/>
        </w:rPr>
        <w:t>) und gegenseitigen Respekt.</w:t>
      </w:r>
    </w:p>
    <w:p w14:paraId="45623E25" w14:textId="77777777" w:rsidR="001A554C" w:rsidRPr="00655183" w:rsidRDefault="001A554C" w:rsidP="001A554C">
      <w:pPr>
        <w:numPr>
          <w:ilvl w:val="0"/>
          <w:numId w:val="1"/>
        </w:numPr>
        <w:rPr>
          <w:rFonts w:ascii="Aptos Light" w:hAnsi="Aptos Light"/>
          <w:sz w:val="28"/>
          <w:szCs w:val="28"/>
        </w:rPr>
      </w:pPr>
      <w:r w:rsidRPr="00655183">
        <w:rPr>
          <w:rFonts w:ascii="Aptos Light" w:hAnsi="Aptos Light"/>
          <w:b/>
          <w:bCs/>
          <w:sz w:val="28"/>
          <w:szCs w:val="28"/>
        </w:rPr>
        <w:t>Miteinander im Netzwerk:</w:t>
      </w:r>
      <w:r w:rsidRPr="00655183">
        <w:rPr>
          <w:rFonts w:ascii="Aptos Light" w:hAnsi="Aptos Light"/>
          <w:sz w:val="28"/>
          <w:szCs w:val="28"/>
        </w:rPr>
        <w:br/>
        <w:t>Pflege und Gesundheit sind komplex. "Miteinander" bedeutet für uns eine reibungslose Koordination aller Beteiligten: Angehörige, Ärzte, Therapeuten, Kassen und Ämter. Wir agieren als zentrale Schnittstelle, um sicherzustellen, dass alle an einem Strang ziehen.</w:t>
      </w:r>
    </w:p>
    <w:p w14:paraId="64F6FC70" w14:textId="77777777" w:rsidR="001A554C" w:rsidRPr="00655183" w:rsidRDefault="001A554C" w:rsidP="001A554C">
      <w:pPr>
        <w:numPr>
          <w:ilvl w:val="0"/>
          <w:numId w:val="1"/>
        </w:numPr>
        <w:rPr>
          <w:rFonts w:ascii="Aptos Light" w:hAnsi="Aptos Light"/>
          <w:sz w:val="28"/>
          <w:szCs w:val="28"/>
        </w:rPr>
      </w:pPr>
      <w:r w:rsidRPr="00655183">
        <w:rPr>
          <w:rFonts w:ascii="Aptos Light" w:hAnsi="Aptos Light"/>
          <w:b/>
          <w:bCs/>
          <w:sz w:val="28"/>
          <w:szCs w:val="28"/>
        </w:rPr>
        <w:lastRenderedPageBreak/>
        <w:t>Miteinander im Team (Intern):</w:t>
      </w:r>
      <w:r w:rsidRPr="00655183">
        <w:rPr>
          <w:rFonts w:ascii="Aptos Light" w:hAnsi="Aptos Light"/>
          <w:sz w:val="28"/>
          <w:szCs w:val="28"/>
        </w:rPr>
        <w:br/>
        <w:t>Unsere internen Teams arbeiten interdisziplinär zusammen. Eine offene Kommunikationskultur und gegenseitige Wertschätzung sind die Basis, um Ihnen die bestmögliche, ganzheitliche Lösung zu bieten. </w:t>
      </w:r>
    </w:p>
    <w:bookmarkEnd w:id="0"/>
    <w:p w14:paraId="723F3D36" w14:textId="77777777" w:rsidR="001A554C" w:rsidRPr="00655183" w:rsidRDefault="001A554C" w:rsidP="001A554C">
      <w:pPr>
        <w:jc w:val="both"/>
        <w:rPr>
          <w:rFonts w:ascii="Aptos Light" w:hAnsi="Aptos Light"/>
          <w:sz w:val="28"/>
          <w:szCs w:val="28"/>
        </w:rPr>
      </w:pPr>
    </w:p>
    <w:p w14:paraId="756FEE04" w14:textId="02AA1E6D" w:rsidR="00D370EB" w:rsidRPr="00655183" w:rsidRDefault="00D370EB" w:rsidP="00D370EB">
      <w:pPr>
        <w:rPr>
          <w:rFonts w:ascii="Aptos Light" w:hAnsi="Aptos Light"/>
          <w:sz w:val="28"/>
          <w:szCs w:val="28"/>
        </w:rPr>
      </w:pPr>
      <w:bookmarkStart w:id="1" w:name="_Hlk216076476"/>
      <w:r w:rsidRPr="00655183">
        <w:rPr>
          <w:rFonts w:ascii="Aptos Light" w:hAnsi="Aptos Light"/>
          <w:noProof/>
          <w:sz w:val="28"/>
          <w:szCs w:val="28"/>
        </w:rPr>
        <w:drawing>
          <wp:anchor distT="0" distB="0" distL="114300" distR="114300" simplePos="0" relativeHeight="251662336" behindDoc="0" locked="0" layoutInCell="1" allowOverlap="1" wp14:anchorId="3BA5B721" wp14:editId="13705117">
            <wp:simplePos x="0" y="0"/>
            <wp:positionH relativeFrom="column">
              <wp:posOffset>6052185</wp:posOffset>
            </wp:positionH>
            <wp:positionV relativeFrom="paragraph">
              <wp:posOffset>-54610</wp:posOffset>
            </wp:positionV>
            <wp:extent cx="3429000" cy="2286000"/>
            <wp:effectExtent l="0" t="0" r="0" b="0"/>
            <wp:wrapNone/>
            <wp:docPr id="1293141282" name="Grafik 5" descr="Roboter in der Pflege und im Krankenhaus. Smarte Robotertechnik im Einsatz als Unterstützung bei der Arbeit in der Pflegeeinrich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boter in der Pflege und im Krankenhaus. Smarte Robotertechnik im Einsatz als Unterstützung bei der Arbeit in der Pflegeeinricht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anchor>
        </w:drawing>
      </w:r>
      <w:r w:rsidR="001A554C" w:rsidRPr="00655183">
        <w:rPr>
          <w:rFonts w:ascii="Aptos Light" w:hAnsi="Aptos Light"/>
          <w:b/>
          <w:bCs/>
          <w:sz w:val="28"/>
          <w:szCs w:val="28"/>
        </w:rPr>
        <w:t>Das Ziel:</w:t>
      </w:r>
      <w:r w:rsidRPr="00655183">
        <w:rPr>
          <w:rFonts w:ascii="Aptos Light" w:hAnsi="Aptos Light"/>
          <w:b/>
          <w:bCs/>
          <w:sz w:val="28"/>
          <w:szCs w:val="28"/>
        </w:rPr>
        <w:t xml:space="preserve"> </w:t>
      </w:r>
      <w:r w:rsidR="001A554C" w:rsidRPr="00655183">
        <w:rPr>
          <w:rFonts w:ascii="Aptos Light" w:hAnsi="Aptos Light"/>
          <w:sz w:val="28"/>
          <w:szCs w:val="28"/>
        </w:rPr>
        <w:t xml:space="preserve">Das "Miteinander-Modell" schafft Vertrauen, Transparenz und eine Atmosphäre der Geborgenheit. </w:t>
      </w:r>
      <w:r w:rsidRPr="00655183">
        <w:rPr>
          <w:rFonts w:ascii="Aptos Light" w:hAnsi="Aptos Light"/>
          <w:sz w:val="28"/>
          <w:szCs w:val="28"/>
        </w:rPr>
        <w:t xml:space="preserve">        </w:t>
      </w:r>
    </w:p>
    <w:p w14:paraId="7F1C295D" w14:textId="70A61BEB" w:rsidR="001A554C" w:rsidRPr="00655183" w:rsidRDefault="001A554C" w:rsidP="001A554C">
      <w:pPr>
        <w:rPr>
          <w:rFonts w:ascii="Aptos Light" w:hAnsi="Aptos Light"/>
          <w:sz w:val="28"/>
          <w:szCs w:val="28"/>
        </w:rPr>
      </w:pPr>
      <w:r w:rsidRPr="00655183">
        <w:rPr>
          <w:rFonts w:ascii="Aptos Light" w:hAnsi="Aptos Light"/>
          <w:sz w:val="28"/>
          <w:szCs w:val="28"/>
        </w:rPr>
        <w:t>Es stellt den Menschen in den Mittelpunkt, nicht die Bürokratie oder die Krankheit. </w:t>
      </w:r>
    </w:p>
    <w:p w14:paraId="217AC3CC" w14:textId="77777777" w:rsidR="001A554C" w:rsidRPr="00655183" w:rsidRDefault="001A554C" w:rsidP="001A554C">
      <w:pPr>
        <w:jc w:val="both"/>
        <w:rPr>
          <w:rFonts w:ascii="Aptos Light" w:hAnsi="Aptos Light"/>
          <w:b/>
          <w:bCs/>
          <w:sz w:val="28"/>
          <w:szCs w:val="28"/>
        </w:rPr>
      </w:pPr>
      <w:r w:rsidRPr="00655183">
        <w:rPr>
          <w:rFonts w:ascii="Aptos Light" w:hAnsi="Aptos Light"/>
          <w:b/>
          <w:bCs/>
          <w:sz w:val="28"/>
          <w:szCs w:val="28"/>
        </w:rPr>
        <w:t>Kapitel 2: Schulung des Pflege- und Beratungspersonals im "Miteinander-Modell"</w:t>
      </w:r>
    </w:p>
    <w:p w14:paraId="4DE2C733" w14:textId="77777777" w:rsidR="00D370EB" w:rsidRPr="00655183" w:rsidRDefault="001A554C" w:rsidP="001A554C">
      <w:pPr>
        <w:jc w:val="both"/>
        <w:rPr>
          <w:rFonts w:ascii="Aptos Light" w:hAnsi="Aptos Light"/>
          <w:sz w:val="28"/>
          <w:szCs w:val="28"/>
        </w:rPr>
      </w:pPr>
      <w:r w:rsidRPr="00655183">
        <w:rPr>
          <w:rFonts w:ascii="Aptos Light" w:hAnsi="Aptos Light"/>
          <w:sz w:val="28"/>
          <w:szCs w:val="28"/>
        </w:rPr>
        <w:t xml:space="preserve">Die Versorgungsphilosophie ist nur so gut wie die Menschen, die sie umsetzen. </w:t>
      </w:r>
    </w:p>
    <w:p w14:paraId="3747C8FC" w14:textId="77777777" w:rsidR="00D370EB" w:rsidRPr="00655183" w:rsidRDefault="001A554C" w:rsidP="001A554C">
      <w:pPr>
        <w:jc w:val="both"/>
        <w:rPr>
          <w:rFonts w:ascii="Aptos Light" w:hAnsi="Aptos Light"/>
          <w:sz w:val="28"/>
          <w:szCs w:val="28"/>
        </w:rPr>
      </w:pPr>
      <w:r w:rsidRPr="00655183">
        <w:rPr>
          <w:rFonts w:ascii="Aptos Light" w:hAnsi="Aptos Light"/>
          <w:sz w:val="28"/>
          <w:szCs w:val="28"/>
        </w:rPr>
        <w:t xml:space="preserve">Daher ist die Schulung des Personals ein zentraler Pfeiler von Etnapolis-Gesundheit. </w:t>
      </w:r>
    </w:p>
    <w:p w14:paraId="7DB633F6" w14:textId="0B2576B6" w:rsidR="001A554C" w:rsidRPr="00655183" w:rsidRDefault="001A554C" w:rsidP="001A554C">
      <w:pPr>
        <w:jc w:val="both"/>
        <w:rPr>
          <w:rFonts w:ascii="Aptos Light" w:hAnsi="Aptos Light"/>
          <w:sz w:val="28"/>
          <w:szCs w:val="28"/>
        </w:rPr>
      </w:pPr>
      <w:r w:rsidRPr="00655183">
        <w:rPr>
          <w:rFonts w:ascii="Aptos Light" w:hAnsi="Aptos Light"/>
          <w:sz w:val="28"/>
          <w:szCs w:val="28"/>
        </w:rPr>
        <w:t>Wir schulen gezielt die "weichen" Faktoren, die für ein echtes Miteinander notwendig sind. </w:t>
      </w:r>
    </w:p>
    <w:p w14:paraId="51F44FD0" w14:textId="77777777" w:rsidR="001A554C" w:rsidRPr="00655183" w:rsidRDefault="001A554C" w:rsidP="001A554C">
      <w:pPr>
        <w:jc w:val="both"/>
        <w:rPr>
          <w:rFonts w:ascii="Aptos Light" w:hAnsi="Aptos Light"/>
          <w:sz w:val="28"/>
          <w:szCs w:val="28"/>
        </w:rPr>
      </w:pPr>
      <w:bookmarkStart w:id="2" w:name="_Hlk216076758"/>
      <w:bookmarkEnd w:id="1"/>
      <w:r w:rsidRPr="00655183">
        <w:rPr>
          <w:rFonts w:ascii="Aptos Light" w:hAnsi="Aptos Light"/>
          <w:b/>
          <w:bCs/>
          <w:sz w:val="28"/>
          <w:szCs w:val="28"/>
        </w:rPr>
        <w:t>Schwerpunkte unserer Schulungen:</w:t>
      </w:r>
    </w:p>
    <w:p w14:paraId="54D1E746" w14:textId="77777777" w:rsidR="00D370EB" w:rsidRPr="00655183" w:rsidRDefault="001A554C" w:rsidP="001A554C">
      <w:pPr>
        <w:numPr>
          <w:ilvl w:val="0"/>
          <w:numId w:val="2"/>
        </w:numPr>
        <w:rPr>
          <w:rFonts w:ascii="Aptos Light" w:hAnsi="Aptos Light"/>
          <w:sz w:val="28"/>
          <w:szCs w:val="28"/>
        </w:rPr>
      </w:pPr>
      <w:r w:rsidRPr="00655183">
        <w:rPr>
          <w:rFonts w:ascii="Aptos Light" w:hAnsi="Aptos Light"/>
          <w:b/>
          <w:bCs/>
          <w:sz w:val="28"/>
          <w:szCs w:val="28"/>
        </w:rPr>
        <w:t>Kommunikation auf Augenhöhe:</w:t>
      </w:r>
      <w:r w:rsidRPr="00655183">
        <w:rPr>
          <w:rFonts w:ascii="Aptos Light" w:hAnsi="Aptos Light"/>
          <w:sz w:val="28"/>
          <w:szCs w:val="28"/>
        </w:rPr>
        <w:br/>
        <w:t xml:space="preserve">Wir trainieren Methoden der </w:t>
      </w:r>
      <w:r w:rsidRPr="00655183">
        <w:rPr>
          <w:rFonts w:ascii="Aptos Light" w:hAnsi="Aptos Light"/>
          <w:b/>
          <w:bCs/>
          <w:sz w:val="28"/>
          <w:szCs w:val="28"/>
        </w:rPr>
        <w:t>gewaltfreien Kommunikation</w:t>
      </w:r>
      <w:r w:rsidRPr="00655183">
        <w:rPr>
          <w:rFonts w:ascii="Aptos Light" w:hAnsi="Aptos Light"/>
          <w:sz w:val="28"/>
          <w:szCs w:val="28"/>
        </w:rPr>
        <w:t xml:space="preserve"> und des </w:t>
      </w:r>
      <w:r w:rsidRPr="00655183">
        <w:rPr>
          <w:rFonts w:ascii="Aptos Light" w:hAnsi="Aptos Light"/>
          <w:b/>
          <w:bCs/>
          <w:sz w:val="28"/>
          <w:szCs w:val="28"/>
        </w:rPr>
        <w:t>aktiven Zuhörens</w:t>
      </w:r>
      <w:r w:rsidRPr="00655183">
        <w:rPr>
          <w:rFonts w:ascii="Aptos Light" w:hAnsi="Aptos Light"/>
          <w:sz w:val="28"/>
          <w:szCs w:val="28"/>
        </w:rPr>
        <w:t xml:space="preserve">. </w:t>
      </w:r>
    </w:p>
    <w:p w14:paraId="5689B80F" w14:textId="77777777" w:rsidR="00D370EB" w:rsidRPr="00655183" w:rsidRDefault="001A554C" w:rsidP="001A554C">
      <w:pPr>
        <w:numPr>
          <w:ilvl w:val="0"/>
          <w:numId w:val="2"/>
        </w:numPr>
        <w:rPr>
          <w:rFonts w:ascii="Aptos Light" w:hAnsi="Aptos Light"/>
          <w:sz w:val="28"/>
          <w:szCs w:val="28"/>
        </w:rPr>
      </w:pPr>
      <w:r w:rsidRPr="00655183">
        <w:rPr>
          <w:rFonts w:ascii="Aptos Light" w:hAnsi="Aptos Light"/>
          <w:sz w:val="28"/>
          <w:szCs w:val="28"/>
        </w:rPr>
        <w:t xml:space="preserve">Es geht darum, Informationen klar zu übermitteln, aber auch, die Zwischentöne und unausgesprochenen </w:t>
      </w:r>
    </w:p>
    <w:p w14:paraId="24A6CAB0" w14:textId="13A25B00" w:rsidR="001A554C" w:rsidRPr="00655183" w:rsidRDefault="001A554C" w:rsidP="00D370EB">
      <w:pPr>
        <w:ind w:left="720"/>
        <w:rPr>
          <w:rFonts w:ascii="Aptos Light" w:hAnsi="Aptos Light"/>
          <w:sz w:val="28"/>
          <w:szCs w:val="28"/>
        </w:rPr>
      </w:pPr>
      <w:r w:rsidRPr="00655183">
        <w:rPr>
          <w:rFonts w:ascii="Aptos Light" w:hAnsi="Aptos Light"/>
          <w:sz w:val="28"/>
          <w:szCs w:val="28"/>
        </w:rPr>
        <w:t>Bedürfnisse des Klienten zu erkennen.</w:t>
      </w:r>
    </w:p>
    <w:p w14:paraId="2DBA7989" w14:textId="77777777" w:rsidR="001A554C" w:rsidRPr="00655183" w:rsidRDefault="001A554C" w:rsidP="001A554C">
      <w:pPr>
        <w:numPr>
          <w:ilvl w:val="0"/>
          <w:numId w:val="2"/>
        </w:numPr>
        <w:rPr>
          <w:rFonts w:ascii="Aptos Light" w:hAnsi="Aptos Light"/>
          <w:sz w:val="28"/>
          <w:szCs w:val="28"/>
        </w:rPr>
      </w:pPr>
      <w:r w:rsidRPr="00655183">
        <w:rPr>
          <w:rFonts w:ascii="Aptos Light" w:hAnsi="Aptos Light"/>
          <w:b/>
          <w:bCs/>
          <w:sz w:val="28"/>
          <w:szCs w:val="28"/>
        </w:rPr>
        <w:t>Empathie und Wertschätzung:</w:t>
      </w:r>
      <w:r w:rsidRPr="00655183">
        <w:rPr>
          <w:rFonts w:ascii="Aptos Light" w:hAnsi="Aptos Light"/>
          <w:sz w:val="28"/>
          <w:szCs w:val="28"/>
        </w:rPr>
        <w:br/>
        <w:t>Anhand von Fallbeispielen und Rollenspielen üben wir den Perspektivwechsel. Das Ziel ist es, die Würde und die individuellen Überzeugungen jedes Menschen zu achten, unabhängig von seiner Situation oder seinem kulturellen Hintergrund.</w:t>
      </w:r>
    </w:p>
    <w:p w14:paraId="65D54E11" w14:textId="77777777" w:rsidR="001A554C" w:rsidRPr="00655183" w:rsidRDefault="001A554C" w:rsidP="001A554C">
      <w:pPr>
        <w:numPr>
          <w:ilvl w:val="0"/>
          <w:numId w:val="2"/>
        </w:numPr>
        <w:jc w:val="both"/>
        <w:rPr>
          <w:rFonts w:ascii="Aptos Light" w:hAnsi="Aptos Light"/>
          <w:sz w:val="28"/>
          <w:szCs w:val="28"/>
        </w:rPr>
      </w:pPr>
      <w:r w:rsidRPr="00655183">
        <w:rPr>
          <w:rFonts w:ascii="Aptos Light" w:hAnsi="Aptos Light"/>
          <w:b/>
          <w:bCs/>
          <w:sz w:val="28"/>
          <w:szCs w:val="28"/>
        </w:rPr>
        <w:lastRenderedPageBreak/>
        <w:t>Konfliktmanagement:</w:t>
      </w:r>
      <w:r w:rsidRPr="00655183">
        <w:rPr>
          <w:rFonts w:ascii="Aptos Light" w:hAnsi="Aptos Light"/>
          <w:sz w:val="28"/>
          <w:szCs w:val="28"/>
        </w:rPr>
        <w:br/>
        <w:t>Wo Menschen miteinander arbeiten und leben, entstehen Konflikte. Wir schulen den konstruktiven Umgang mit schwierigen Klienten oder Angehörigen, um schnellstmöglich eine Lösung im Sinne des Miteinanders zu finden.</w:t>
      </w:r>
    </w:p>
    <w:p w14:paraId="0D176962" w14:textId="77777777" w:rsidR="001A554C" w:rsidRPr="00655183" w:rsidRDefault="001A554C" w:rsidP="001A554C">
      <w:pPr>
        <w:numPr>
          <w:ilvl w:val="0"/>
          <w:numId w:val="2"/>
        </w:numPr>
        <w:rPr>
          <w:rFonts w:ascii="Aptos Light" w:hAnsi="Aptos Light"/>
          <w:sz w:val="28"/>
          <w:szCs w:val="28"/>
        </w:rPr>
      </w:pPr>
      <w:r w:rsidRPr="00655183">
        <w:rPr>
          <w:rFonts w:ascii="Aptos Light" w:hAnsi="Aptos Light"/>
          <w:b/>
          <w:bCs/>
          <w:sz w:val="28"/>
          <w:szCs w:val="28"/>
        </w:rPr>
        <w:t>Interdisziplinäre Teamarbeit:</w:t>
      </w:r>
      <w:r w:rsidRPr="00655183">
        <w:rPr>
          <w:rFonts w:ascii="Aptos Light" w:hAnsi="Aptos Light"/>
          <w:sz w:val="28"/>
          <w:szCs w:val="28"/>
        </w:rPr>
        <w:br/>
        <w:t>Wir fördern das Verständnis für die Rollen und Aufgaben der anderen Berufsgruppen (Pflege, Sozialberatung, Ärzte). Klare Absprachen und transparente Informationsweitergabe sorgen für eine hohe Versorgungsqualität.</w:t>
      </w:r>
    </w:p>
    <w:p w14:paraId="5A4F91D2" w14:textId="5AD734F4" w:rsidR="001A554C" w:rsidRPr="00655183" w:rsidRDefault="001A554C" w:rsidP="001A554C">
      <w:pPr>
        <w:numPr>
          <w:ilvl w:val="0"/>
          <w:numId w:val="2"/>
        </w:numPr>
        <w:rPr>
          <w:rFonts w:ascii="Aptos Light" w:hAnsi="Aptos Light"/>
          <w:sz w:val="28"/>
          <w:szCs w:val="28"/>
        </w:rPr>
      </w:pPr>
      <w:r w:rsidRPr="00655183">
        <w:rPr>
          <w:rFonts w:ascii="Aptos Light" w:hAnsi="Aptos Light"/>
          <w:b/>
          <w:bCs/>
          <w:sz w:val="28"/>
          <w:szCs w:val="28"/>
        </w:rPr>
        <w:t>Das Ergebnis der Schulung:</w:t>
      </w:r>
      <w:r w:rsidRPr="00655183">
        <w:rPr>
          <w:rFonts w:ascii="Aptos Light" w:hAnsi="Aptos Light"/>
          <w:sz w:val="28"/>
          <w:szCs w:val="28"/>
        </w:rPr>
        <w:br/>
        <w:t>Jeder Mitarbeiter ist nicht nur fachlich kompetent, sondern lebt das "Miteinander-Modell" im täglichen Umgang.</w:t>
      </w:r>
    </w:p>
    <w:bookmarkEnd w:id="2"/>
    <w:p w14:paraId="1A90D48C" w14:textId="77777777" w:rsidR="00046F02" w:rsidRPr="001A554C" w:rsidRDefault="00046F02" w:rsidP="00046F02">
      <w:pPr>
        <w:rPr>
          <w:sz w:val="20"/>
          <w:szCs w:val="20"/>
        </w:rPr>
      </w:pPr>
    </w:p>
    <w:sectPr w:rsidR="00046F02" w:rsidRPr="001A554C" w:rsidSect="001A554C">
      <w:pgSz w:w="16838" w:h="11906" w:orient="landscape"/>
      <w:pgMar w:top="851"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1B91"/>
    <w:multiLevelType w:val="multilevel"/>
    <w:tmpl w:val="9452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A6BDD"/>
    <w:multiLevelType w:val="multilevel"/>
    <w:tmpl w:val="73D63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894377">
    <w:abstractNumId w:val="1"/>
  </w:num>
  <w:num w:numId="2" w16cid:durableId="15245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B5"/>
    <w:rsid w:val="00046F02"/>
    <w:rsid w:val="000477B0"/>
    <w:rsid w:val="001A554C"/>
    <w:rsid w:val="002F3E80"/>
    <w:rsid w:val="004E5316"/>
    <w:rsid w:val="00655183"/>
    <w:rsid w:val="00756FBC"/>
    <w:rsid w:val="007C149B"/>
    <w:rsid w:val="007C2346"/>
    <w:rsid w:val="00823433"/>
    <w:rsid w:val="008B1CB5"/>
    <w:rsid w:val="009B411E"/>
    <w:rsid w:val="009C254B"/>
    <w:rsid w:val="009D2DBA"/>
    <w:rsid w:val="00AC4FC7"/>
    <w:rsid w:val="00B36854"/>
    <w:rsid w:val="00BD75C4"/>
    <w:rsid w:val="00D370EB"/>
    <w:rsid w:val="00DF1955"/>
    <w:rsid w:val="00E86966"/>
    <w:rsid w:val="00F21905"/>
    <w:rsid w:val="00F92F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2226"/>
  <w15:chartTrackingRefBased/>
  <w15:docId w15:val="{32BE7358-5CB7-4468-98DC-88CBF718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6F02"/>
  </w:style>
  <w:style w:type="paragraph" w:styleId="berschrift1">
    <w:name w:val="heading 1"/>
    <w:basedOn w:val="Standard"/>
    <w:next w:val="Standard"/>
    <w:link w:val="berschrift1Zchn"/>
    <w:uiPriority w:val="9"/>
    <w:qFormat/>
    <w:rsid w:val="008B1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B1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B1CB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1CB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1CB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1C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1C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1C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1C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1CB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1CB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B1CB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1CB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1CB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1C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1C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1C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1CB5"/>
    <w:rPr>
      <w:rFonts w:eastAsiaTheme="majorEastAsia" w:cstheme="majorBidi"/>
      <w:color w:val="272727" w:themeColor="text1" w:themeTint="D8"/>
    </w:rPr>
  </w:style>
  <w:style w:type="paragraph" w:styleId="Titel">
    <w:name w:val="Title"/>
    <w:basedOn w:val="Standard"/>
    <w:next w:val="Standard"/>
    <w:link w:val="TitelZchn"/>
    <w:uiPriority w:val="10"/>
    <w:qFormat/>
    <w:rsid w:val="008B1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1C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1C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1C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1C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B1CB5"/>
    <w:rPr>
      <w:i/>
      <w:iCs/>
      <w:color w:val="404040" w:themeColor="text1" w:themeTint="BF"/>
    </w:rPr>
  </w:style>
  <w:style w:type="paragraph" w:styleId="Listenabsatz">
    <w:name w:val="List Paragraph"/>
    <w:basedOn w:val="Standard"/>
    <w:uiPriority w:val="34"/>
    <w:qFormat/>
    <w:rsid w:val="008B1CB5"/>
    <w:pPr>
      <w:ind w:left="720"/>
      <w:contextualSpacing/>
    </w:pPr>
  </w:style>
  <w:style w:type="character" w:styleId="IntensiveHervorhebung">
    <w:name w:val="Intense Emphasis"/>
    <w:basedOn w:val="Absatz-Standardschriftart"/>
    <w:uiPriority w:val="21"/>
    <w:qFormat/>
    <w:rsid w:val="008B1CB5"/>
    <w:rPr>
      <w:i/>
      <w:iCs/>
      <w:color w:val="0F4761" w:themeColor="accent1" w:themeShade="BF"/>
    </w:rPr>
  </w:style>
  <w:style w:type="paragraph" w:styleId="IntensivesZitat">
    <w:name w:val="Intense Quote"/>
    <w:basedOn w:val="Standard"/>
    <w:next w:val="Standard"/>
    <w:link w:val="IntensivesZitatZchn"/>
    <w:uiPriority w:val="30"/>
    <w:qFormat/>
    <w:rsid w:val="008B1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B1CB5"/>
    <w:rPr>
      <w:i/>
      <w:iCs/>
      <w:color w:val="0F4761" w:themeColor="accent1" w:themeShade="BF"/>
    </w:rPr>
  </w:style>
  <w:style w:type="character" w:styleId="IntensiverVerweis">
    <w:name w:val="Intense Reference"/>
    <w:basedOn w:val="Absatz-Standardschriftart"/>
    <w:uiPriority w:val="32"/>
    <w:qFormat/>
    <w:rsid w:val="008B1C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3052</Characters>
  <Application>Microsoft Office Word</Application>
  <DocSecurity>0</DocSecurity>
  <Lines>57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11</cp:revision>
  <cp:lastPrinted>2026-01-13T14:26:00Z</cp:lastPrinted>
  <dcterms:created xsi:type="dcterms:W3CDTF">2026-01-06T12:01:00Z</dcterms:created>
  <dcterms:modified xsi:type="dcterms:W3CDTF">2026-01-27T09:19:00Z</dcterms:modified>
</cp:coreProperties>
</file>